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FB9" w:rsidRPr="00FA636E" w:rsidRDefault="00D1624B" w:rsidP="00FA16E2">
      <w:pPr>
        <w:spacing w:before="240"/>
        <w:jc w:val="center"/>
        <w:rPr>
          <w:rFonts w:ascii="黑体" w:eastAsia="黑体" w:hAnsi="黑体" w:cs="Arial"/>
          <w:sz w:val="30"/>
          <w:szCs w:val="30"/>
        </w:rPr>
      </w:pPr>
      <w:r w:rsidRPr="00FA636E">
        <w:rPr>
          <w:rFonts w:ascii="黑体" w:eastAsia="黑体" w:hAnsi="黑体" w:cs="Arial"/>
          <w:sz w:val="30"/>
          <w:szCs w:val="30"/>
        </w:rPr>
        <w:t>供应链</w:t>
      </w:r>
      <w:r w:rsidR="00D35ECF" w:rsidRPr="00FA636E">
        <w:rPr>
          <w:rFonts w:ascii="黑体" w:eastAsia="黑体" w:hAnsi="黑体" w:cs="Arial"/>
          <w:sz w:val="30"/>
          <w:szCs w:val="30"/>
        </w:rPr>
        <w:t>环境下</w:t>
      </w:r>
      <w:r w:rsidR="004A1848" w:rsidRPr="00FA636E">
        <w:rPr>
          <w:rFonts w:ascii="黑体" w:eastAsia="黑体" w:hAnsi="黑体" w:cs="Arial" w:hint="eastAsia"/>
          <w:sz w:val="30"/>
          <w:szCs w:val="30"/>
        </w:rPr>
        <w:t>企业</w:t>
      </w:r>
      <w:r w:rsidR="00D35ECF" w:rsidRPr="00FA636E">
        <w:rPr>
          <w:rFonts w:ascii="黑体" w:eastAsia="黑体" w:hAnsi="黑体" w:cs="Arial"/>
          <w:sz w:val="30"/>
          <w:szCs w:val="30"/>
        </w:rPr>
        <w:t>采购</w:t>
      </w:r>
      <w:r w:rsidR="0041229B" w:rsidRPr="00FA636E">
        <w:rPr>
          <w:rFonts w:ascii="黑体" w:eastAsia="黑体" w:hAnsi="黑体" w:cs="Arial" w:hint="eastAsia"/>
          <w:sz w:val="30"/>
          <w:szCs w:val="30"/>
        </w:rPr>
        <w:t>管理</w:t>
      </w:r>
      <w:r w:rsidR="00D35ECF" w:rsidRPr="00FA636E">
        <w:rPr>
          <w:rFonts w:ascii="黑体" w:eastAsia="黑体" w:hAnsi="黑体" w:cs="Arial"/>
          <w:sz w:val="30"/>
          <w:szCs w:val="30"/>
        </w:rPr>
        <w:t>问题</w:t>
      </w:r>
      <w:r w:rsidR="00754FB9" w:rsidRPr="00FA636E">
        <w:rPr>
          <w:rFonts w:ascii="黑体" w:eastAsia="黑体" w:hAnsi="黑体" w:cs="Arial"/>
          <w:sz w:val="30"/>
          <w:szCs w:val="30"/>
        </w:rPr>
        <w:t>的研究</w:t>
      </w:r>
    </w:p>
    <w:p w:rsidR="00FA636E" w:rsidRPr="00FA636E" w:rsidRDefault="00FA16E2" w:rsidP="00FA636E">
      <w:pPr>
        <w:spacing w:before="240"/>
        <w:jc w:val="center"/>
        <w:rPr>
          <w:rFonts w:ascii="黑体" w:eastAsia="黑体" w:hAnsi="黑体" w:cs="Arial"/>
          <w:sz w:val="30"/>
          <w:szCs w:val="30"/>
        </w:rPr>
      </w:pPr>
      <w:r w:rsidRPr="00FA636E">
        <w:rPr>
          <w:rFonts w:ascii="黑体" w:eastAsia="黑体" w:hAnsi="黑体" w:hint="eastAsia"/>
          <w:sz w:val="30"/>
          <w:szCs w:val="30"/>
        </w:rPr>
        <w:t>——</w:t>
      </w:r>
      <w:r w:rsidRPr="00FA636E">
        <w:rPr>
          <w:rFonts w:ascii="黑体" w:eastAsia="黑体" w:hAnsi="黑体" w:cs="Arial" w:hint="eastAsia"/>
          <w:sz w:val="30"/>
          <w:szCs w:val="30"/>
        </w:rPr>
        <w:t>以</w:t>
      </w:r>
      <w:r w:rsidRPr="00FA636E">
        <w:rPr>
          <w:rFonts w:ascii="黑体" w:eastAsia="黑体" w:hAnsi="黑体" w:hint="eastAsia"/>
          <w:sz w:val="30"/>
          <w:szCs w:val="30"/>
        </w:rPr>
        <w:t>众泰</w:t>
      </w:r>
      <w:r w:rsidRPr="00FA636E">
        <w:rPr>
          <w:rFonts w:ascii="黑体" w:eastAsia="黑体" w:hAnsi="黑体" w:cs="Arial" w:hint="eastAsia"/>
          <w:sz w:val="30"/>
          <w:szCs w:val="30"/>
        </w:rPr>
        <w:t>汽车有限公司为例</w:t>
      </w:r>
    </w:p>
    <w:p w:rsidR="00FA636E" w:rsidRPr="00FA636E" w:rsidRDefault="00FA636E" w:rsidP="00FA636E">
      <w:pPr>
        <w:spacing w:before="240" w:line="360" w:lineRule="auto"/>
        <w:jc w:val="left"/>
        <w:rPr>
          <w:rFonts w:asciiTheme="minorEastAsia" w:eastAsiaTheme="minorEastAsia" w:hAnsiTheme="minorEastAsia"/>
          <w:b/>
          <w:sz w:val="24"/>
        </w:rPr>
      </w:pPr>
      <w:r w:rsidRPr="00FA636E">
        <w:rPr>
          <w:rFonts w:asciiTheme="minorEastAsia" w:eastAsiaTheme="minorEastAsia" w:hAnsiTheme="minorEastAsia" w:hint="eastAsia"/>
          <w:b/>
          <w:sz w:val="24"/>
        </w:rPr>
        <w:t>摘要</w:t>
      </w:r>
    </w:p>
    <w:p w:rsidR="00FA636E" w:rsidRPr="00FA636E" w:rsidRDefault="00FA636E" w:rsidP="00FA636E">
      <w:pPr>
        <w:spacing w:before="240" w:line="360" w:lineRule="auto"/>
        <w:jc w:val="left"/>
        <w:rPr>
          <w:rFonts w:asciiTheme="minorEastAsia" w:eastAsiaTheme="minorEastAsia" w:hAnsiTheme="minorEastAsia"/>
          <w:b/>
          <w:sz w:val="24"/>
        </w:rPr>
      </w:pPr>
      <w:r w:rsidRPr="00FA636E">
        <w:rPr>
          <w:rFonts w:asciiTheme="minorEastAsia" w:eastAsiaTheme="minorEastAsia" w:hAnsiTheme="minorEastAsia" w:hint="eastAsia"/>
          <w:b/>
          <w:sz w:val="24"/>
        </w:rPr>
        <w:t>目录</w:t>
      </w:r>
    </w:p>
    <w:p w:rsidR="003F1F76" w:rsidRDefault="00FA636E" w:rsidP="00FA636E">
      <w:pPr>
        <w:pStyle w:val="10"/>
        <w:spacing w:line="360" w:lineRule="auto"/>
        <w:rPr>
          <w:rFonts w:ascii="Times New Roman" w:eastAsia="黑体" w:hAnsi="Times New Roman"/>
          <w:bCs w:val="0"/>
          <w:caps w:val="0"/>
          <w:sz w:val="30"/>
          <w:szCs w:val="30"/>
        </w:rPr>
      </w:pPr>
      <w:r>
        <w:rPr>
          <w:rFonts w:hint="eastAsia"/>
        </w:rPr>
        <w:t>序言</w:t>
      </w:r>
    </w:p>
    <w:p w:rsidR="00DC759C" w:rsidRDefault="00DC759C" w:rsidP="00FA636E">
      <w:pPr>
        <w:pStyle w:val="10"/>
        <w:spacing w:line="360" w:lineRule="auto"/>
        <w:ind w:firstLineChars="100" w:firstLine="240"/>
        <w:rPr>
          <w:rFonts w:ascii="Times New Roman" w:eastAsia="黑体" w:hAnsi="Times New Roman"/>
          <w:caps w:val="0"/>
          <w:webHidden/>
          <w:sz w:val="30"/>
          <w:szCs w:val="30"/>
        </w:rPr>
      </w:pPr>
      <w:r w:rsidRPr="003F1F76">
        <w:rPr>
          <w:rFonts w:asciiTheme="minorEastAsia" w:eastAsiaTheme="minorEastAsia" w:hAnsiTheme="minorEastAsia" w:hint="eastAsia"/>
          <w:b w:val="0"/>
          <w:bCs w:val="0"/>
          <w:caps w:val="0"/>
        </w:rPr>
        <w:t>(</w:t>
      </w:r>
      <w:r>
        <w:rPr>
          <w:rFonts w:asciiTheme="minorEastAsia" w:eastAsiaTheme="minorEastAsia" w:hAnsiTheme="minorEastAsia" w:hint="eastAsia"/>
          <w:b w:val="0"/>
          <w:bCs w:val="0"/>
          <w:caps w:val="0"/>
        </w:rPr>
        <w:t>一</w:t>
      </w:r>
      <w:r w:rsidRPr="003F1F76">
        <w:rPr>
          <w:rFonts w:asciiTheme="minorEastAsia" w:eastAsiaTheme="minorEastAsia" w:hAnsiTheme="minorEastAsia" w:hint="eastAsia"/>
          <w:b w:val="0"/>
          <w:bCs w:val="0"/>
          <w:caps w:val="0"/>
        </w:rPr>
        <w:t>）研究</w:t>
      </w:r>
      <w:r>
        <w:rPr>
          <w:rFonts w:asciiTheme="minorEastAsia" w:eastAsiaTheme="minorEastAsia" w:hAnsiTheme="minorEastAsia" w:hint="eastAsia"/>
          <w:b w:val="0"/>
          <w:bCs w:val="0"/>
          <w:caps w:val="0"/>
        </w:rPr>
        <w:t>背景</w:t>
      </w:r>
    </w:p>
    <w:p w:rsidR="00D35ECF" w:rsidRDefault="003F1F76" w:rsidP="00FA636E">
      <w:pPr>
        <w:pStyle w:val="10"/>
        <w:spacing w:line="360" w:lineRule="auto"/>
        <w:ind w:firstLineChars="100" w:firstLine="240"/>
        <w:rPr>
          <w:rFonts w:asciiTheme="majorEastAsia" w:eastAsiaTheme="majorEastAsia" w:hAnsiTheme="majorEastAsia"/>
          <w:caps w:val="0"/>
          <w:webHidden/>
        </w:rPr>
      </w:pPr>
      <w:r w:rsidRPr="003F1F76">
        <w:rPr>
          <w:rFonts w:asciiTheme="minorEastAsia" w:eastAsiaTheme="minorEastAsia" w:hAnsiTheme="minorEastAsia" w:hint="eastAsia"/>
          <w:b w:val="0"/>
          <w:bCs w:val="0"/>
          <w:caps w:val="0"/>
        </w:rPr>
        <w:t>(</w:t>
      </w:r>
      <w:r w:rsidR="00754FB9" w:rsidRPr="003F1F76">
        <w:rPr>
          <w:rFonts w:asciiTheme="minorEastAsia" w:eastAsiaTheme="minorEastAsia" w:hAnsiTheme="minorEastAsia" w:hint="eastAsia"/>
          <w:b w:val="0"/>
          <w:bCs w:val="0"/>
          <w:caps w:val="0"/>
        </w:rPr>
        <w:t>二）研究目的和意义</w:t>
      </w:r>
    </w:p>
    <w:p w:rsidR="00FA636E" w:rsidRDefault="00D35ECF" w:rsidP="00FA636E">
      <w:pPr>
        <w:pStyle w:val="10"/>
        <w:spacing w:line="360" w:lineRule="auto"/>
        <w:ind w:firstLineChars="100" w:firstLine="240"/>
        <w:rPr>
          <w:rFonts w:asciiTheme="minorEastAsia" w:eastAsiaTheme="minorEastAsia" w:hAnsiTheme="minorEastAsia"/>
          <w:b w:val="0"/>
          <w:bCs w:val="0"/>
          <w:caps w:val="0"/>
        </w:rPr>
      </w:pPr>
      <w:r>
        <w:rPr>
          <w:rFonts w:asciiTheme="minorEastAsia" w:eastAsiaTheme="minorEastAsia" w:hAnsiTheme="minorEastAsia" w:hint="eastAsia"/>
          <w:b w:val="0"/>
          <w:bCs w:val="0"/>
          <w:caps w:val="0"/>
        </w:rPr>
        <w:t>(</w:t>
      </w:r>
      <w:r w:rsidR="00754FB9" w:rsidRPr="003F1F76">
        <w:rPr>
          <w:rFonts w:asciiTheme="minorEastAsia" w:eastAsiaTheme="minorEastAsia" w:hAnsiTheme="minorEastAsia" w:hint="eastAsia"/>
          <w:b w:val="0"/>
          <w:bCs w:val="0"/>
          <w:caps w:val="0"/>
        </w:rPr>
        <w:t>三）研究内容和方法</w:t>
      </w:r>
    </w:p>
    <w:p w:rsidR="00FA636E" w:rsidRDefault="00D1624B" w:rsidP="00FA636E">
      <w:pPr>
        <w:pStyle w:val="10"/>
        <w:spacing w:line="360" w:lineRule="auto"/>
        <w:rPr>
          <w:webHidden/>
        </w:rPr>
      </w:pPr>
      <w:r w:rsidRPr="00D1624B">
        <w:rPr>
          <w:rFonts w:hint="eastAsia"/>
          <w:webHidden/>
        </w:rPr>
        <w:t>一、文献综述</w:t>
      </w:r>
    </w:p>
    <w:p w:rsidR="00FA636E" w:rsidRPr="00FA636E" w:rsidRDefault="00D1624B" w:rsidP="00FA636E">
      <w:pPr>
        <w:pStyle w:val="10"/>
        <w:spacing w:line="360" w:lineRule="auto"/>
        <w:ind w:firstLineChars="100" w:firstLine="240"/>
        <w:rPr>
          <w:b w:val="0"/>
          <w:webHidden/>
        </w:rPr>
      </w:pPr>
      <w:r w:rsidRPr="00FA636E">
        <w:rPr>
          <w:rFonts w:hint="eastAsia"/>
          <w:b w:val="0"/>
          <w:webHidden/>
        </w:rPr>
        <w:t>（一）国内研究文献</w:t>
      </w:r>
    </w:p>
    <w:p w:rsidR="00D1624B" w:rsidRPr="00FA636E" w:rsidRDefault="00D1624B" w:rsidP="00FA636E">
      <w:pPr>
        <w:pStyle w:val="10"/>
        <w:spacing w:line="360" w:lineRule="auto"/>
        <w:ind w:firstLineChars="100" w:firstLine="240"/>
        <w:rPr>
          <w:rFonts w:asciiTheme="minorEastAsia" w:eastAsiaTheme="minorEastAsia" w:hAnsiTheme="minorEastAsia"/>
          <w:b w:val="0"/>
          <w:bCs w:val="0"/>
          <w:caps w:val="0"/>
          <w:webHidden/>
        </w:rPr>
      </w:pPr>
      <w:r w:rsidRPr="00FA636E">
        <w:rPr>
          <w:rFonts w:hint="eastAsia"/>
          <w:b w:val="0"/>
          <w:webHidden/>
        </w:rPr>
        <w:t>（二）国外研究文献</w:t>
      </w:r>
    </w:p>
    <w:p w:rsidR="00754FB9" w:rsidRDefault="00D1624B" w:rsidP="00FA636E">
      <w:pPr>
        <w:pStyle w:val="10"/>
        <w:rPr>
          <w:rFonts w:ascii="Times New Roman" w:eastAsia="黑体" w:hAnsi="Times New Roman"/>
          <w:bCs w:val="0"/>
          <w:caps w:val="0"/>
          <w:sz w:val="30"/>
          <w:szCs w:val="30"/>
        </w:rPr>
      </w:pPr>
      <w:r>
        <w:rPr>
          <w:rFonts w:hint="eastAsia"/>
          <w:noProof/>
        </w:rPr>
        <w:t>二</w:t>
      </w:r>
      <w:r w:rsidR="004A7A73" w:rsidRPr="00F97F1C">
        <w:rPr>
          <w:rFonts w:hint="eastAsia"/>
          <w:noProof/>
        </w:rPr>
        <w:t>、</w:t>
      </w:r>
      <w:r w:rsidR="004A7A73">
        <w:rPr>
          <w:rFonts w:hint="eastAsia"/>
          <w:noProof/>
        </w:rPr>
        <w:t>我国</w:t>
      </w:r>
      <w:r w:rsidR="004A1848">
        <w:rPr>
          <w:rFonts w:hint="eastAsia"/>
          <w:noProof/>
        </w:rPr>
        <w:t>汽车制造</w:t>
      </w:r>
      <w:r w:rsidR="00451C8F">
        <w:rPr>
          <w:rFonts w:asciiTheme="majorEastAsia" w:eastAsiaTheme="majorEastAsia" w:hAnsiTheme="majorEastAsia" w:hint="eastAsia"/>
          <w:bCs w:val="0"/>
          <w:caps w:val="0"/>
        </w:rPr>
        <w:t>企业采购管理的现状分析</w:t>
      </w:r>
    </w:p>
    <w:p w:rsidR="00754FB9" w:rsidRPr="00754FB9" w:rsidRDefault="00EC620B" w:rsidP="00FA636E">
      <w:pPr>
        <w:pStyle w:val="10"/>
        <w:spacing w:line="360" w:lineRule="auto"/>
        <w:ind w:firstLineChars="49" w:firstLine="118"/>
        <w:rPr>
          <w:rFonts w:ascii="Times New Roman" w:eastAsia="黑体" w:hAnsi="Times New Roman"/>
          <w:bCs w:val="0"/>
          <w:caps w:val="0"/>
          <w:sz w:val="30"/>
          <w:szCs w:val="30"/>
        </w:rPr>
      </w:pPr>
      <w:hyperlink w:anchor="文献综述" w:history="1">
        <w:r w:rsidR="00754FB9" w:rsidRPr="003F1F76">
          <w:rPr>
            <w:rFonts w:asciiTheme="minorEastAsia" w:eastAsiaTheme="minorEastAsia" w:hAnsiTheme="minorEastAsia" w:hint="eastAsia"/>
            <w:b w:val="0"/>
            <w:bCs w:val="0"/>
            <w:caps w:val="0"/>
          </w:rPr>
          <w:t>（一）</w:t>
        </w:r>
        <w:r w:rsidR="004A1848">
          <w:rPr>
            <w:rFonts w:asciiTheme="minorEastAsia" w:eastAsiaTheme="minorEastAsia" w:hAnsiTheme="minorEastAsia" w:hint="eastAsia"/>
            <w:b w:val="0"/>
            <w:bCs w:val="0"/>
            <w:caps w:val="0"/>
          </w:rPr>
          <w:t>汽车制造</w:t>
        </w:r>
        <w:r w:rsidR="00451C8F">
          <w:rPr>
            <w:rFonts w:asciiTheme="minorEastAsia" w:eastAsiaTheme="minorEastAsia" w:hAnsiTheme="minorEastAsia" w:hint="eastAsia"/>
            <w:b w:val="0"/>
            <w:bCs w:val="0"/>
            <w:caps w:val="0"/>
          </w:rPr>
          <w:t>企业采购</w:t>
        </w:r>
        <w:r w:rsidR="00D1624B">
          <w:rPr>
            <w:rFonts w:asciiTheme="minorEastAsia" w:eastAsiaTheme="minorEastAsia" w:hAnsiTheme="minorEastAsia" w:hint="eastAsia"/>
            <w:b w:val="0"/>
            <w:bCs w:val="0"/>
            <w:caps w:val="0"/>
          </w:rPr>
          <w:t>及采购管理特点</w:t>
        </w:r>
      </w:hyperlink>
      <w:r w:rsidR="00D1624B">
        <w:rPr>
          <w:rFonts w:hint="eastAsia"/>
        </w:rPr>
        <w:t xml:space="preserve"> </w:t>
      </w:r>
    </w:p>
    <w:p w:rsidR="00754FB9" w:rsidRDefault="00754FB9" w:rsidP="00FA636E">
      <w:pPr>
        <w:pStyle w:val="10"/>
        <w:spacing w:line="360" w:lineRule="auto"/>
        <w:ind w:firstLineChars="50" w:firstLine="120"/>
        <w:rPr>
          <w:rFonts w:asciiTheme="majorEastAsia" w:eastAsiaTheme="majorEastAsia" w:hAnsiTheme="majorEastAsia"/>
          <w:bCs w:val="0"/>
          <w:caps w:val="0"/>
        </w:rPr>
      </w:pPr>
      <w:r w:rsidRPr="003F1F76">
        <w:rPr>
          <w:rFonts w:asciiTheme="minorEastAsia" w:eastAsiaTheme="minorEastAsia" w:hAnsiTheme="minorEastAsia" w:hint="eastAsia"/>
          <w:b w:val="0"/>
          <w:bCs w:val="0"/>
          <w:caps w:val="0"/>
        </w:rPr>
        <w:t>（二）</w:t>
      </w:r>
      <w:r w:rsidR="0041229B" w:rsidRPr="00D1624B">
        <w:rPr>
          <w:rFonts w:hint="eastAsia"/>
          <w:b w:val="0"/>
        </w:rPr>
        <w:t>汽车制造企业</w:t>
      </w:r>
      <w:hyperlink w:anchor="供应链管理相关理论综述" w:history="1">
        <w:r w:rsidR="00D1624B">
          <w:rPr>
            <w:rFonts w:asciiTheme="minorEastAsia" w:eastAsiaTheme="minorEastAsia" w:hAnsiTheme="minorEastAsia" w:hint="eastAsia"/>
            <w:b w:val="0"/>
            <w:bCs w:val="0"/>
            <w:caps w:val="0"/>
          </w:rPr>
          <w:t>供应链</w:t>
        </w:r>
        <w:r w:rsidR="0041229B">
          <w:rPr>
            <w:rFonts w:asciiTheme="minorEastAsia" w:eastAsiaTheme="minorEastAsia" w:hAnsiTheme="minorEastAsia" w:hint="eastAsia"/>
            <w:b w:val="0"/>
            <w:bCs w:val="0"/>
            <w:caps w:val="0"/>
          </w:rPr>
          <w:t>管理下</w:t>
        </w:r>
        <w:r w:rsidR="00451C8F">
          <w:rPr>
            <w:rFonts w:asciiTheme="minorEastAsia" w:eastAsiaTheme="minorEastAsia" w:hAnsiTheme="minorEastAsia" w:hint="eastAsia"/>
            <w:b w:val="0"/>
            <w:bCs w:val="0"/>
            <w:caps w:val="0"/>
          </w:rPr>
          <w:t>采购</w:t>
        </w:r>
        <w:r w:rsidR="00D1624B">
          <w:rPr>
            <w:rFonts w:asciiTheme="minorEastAsia" w:eastAsiaTheme="minorEastAsia" w:hAnsiTheme="minorEastAsia" w:hint="eastAsia"/>
            <w:b w:val="0"/>
            <w:bCs w:val="0"/>
            <w:caps w:val="0"/>
          </w:rPr>
          <w:t>模式和要求</w:t>
        </w:r>
      </w:hyperlink>
    </w:p>
    <w:p w:rsidR="00D1624B" w:rsidRPr="00FA636E" w:rsidRDefault="00D1624B" w:rsidP="00FA636E">
      <w:pPr>
        <w:pStyle w:val="10"/>
        <w:spacing w:line="360" w:lineRule="auto"/>
        <w:ind w:firstLineChars="50" w:firstLine="120"/>
        <w:rPr>
          <w:b w:val="0"/>
        </w:rPr>
      </w:pPr>
      <w:r>
        <w:rPr>
          <w:rFonts w:hint="eastAsia"/>
          <w:b w:val="0"/>
        </w:rPr>
        <w:t>（三）</w:t>
      </w:r>
      <w:r w:rsidRPr="00D1624B">
        <w:rPr>
          <w:rFonts w:hint="eastAsia"/>
          <w:b w:val="0"/>
        </w:rPr>
        <w:t>汽车制造企业采购</w:t>
      </w:r>
      <w:r>
        <w:rPr>
          <w:rFonts w:hint="eastAsia"/>
          <w:b w:val="0"/>
        </w:rPr>
        <w:t>流程和方法</w:t>
      </w:r>
    </w:p>
    <w:p w:rsidR="00087103" w:rsidRDefault="00EC620B" w:rsidP="00FA636E">
      <w:pPr>
        <w:pStyle w:val="10"/>
        <w:spacing w:line="360" w:lineRule="auto"/>
        <w:rPr>
          <w:rFonts w:ascii="Times New Roman" w:eastAsia="黑体" w:hAnsi="Times New Roman"/>
          <w:caps w:val="0"/>
          <w:sz w:val="30"/>
          <w:szCs w:val="30"/>
        </w:rPr>
      </w:pPr>
      <w:hyperlink r:id="rId7" w:anchor="_Toc307834524" w:history="1">
        <w:r w:rsidR="00D1624B">
          <w:rPr>
            <w:rFonts w:hint="eastAsia"/>
            <w:noProof/>
          </w:rPr>
          <w:t>三</w:t>
        </w:r>
        <w:r w:rsidR="004A7A73" w:rsidRPr="00F97F1C">
          <w:rPr>
            <w:rFonts w:hint="eastAsia"/>
            <w:noProof/>
          </w:rPr>
          <w:t>、</w:t>
        </w:r>
        <w:r w:rsidR="00BF413C">
          <w:rPr>
            <w:rFonts w:asciiTheme="majorEastAsia" w:eastAsiaTheme="majorEastAsia" w:hAnsiTheme="majorEastAsia" w:hint="eastAsia"/>
            <w:bCs w:val="0"/>
            <w:caps w:val="0"/>
          </w:rPr>
          <w:t>我国</w:t>
        </w:r>
        <w:r w:rsidR="004A1848">
          <w:rPr>
            <w:rFonts w:asciiTheme="majorEastAsia" w:eastAsiaTheme="majorEastAsia" w:hAnsiTheme="majorEastAsia" w:hint="eastAsia"/>
            <w:bCs w:val="0"/>
            <w:caps w:val="0"/>
          </w:rPr>
          <w:t>汽车制造</w:t>
        </w:r>
        <w:r w:rsidR="009363C3" w:rsidRPr="003F1F76">
          <w:rPr>
            <w:rFonts w:asciiTheme="majorEastAsia" w:eastAsiaTheme="majorEastAsia" w:hAnsiTheme="majorEastAsia" w:hint="eastAsia"/>
            <w:bCs w:val="0"/>
            <w:caps w:val="0"/>
          </w:rPr>
          <w:t>企业</w:t>
        </w:r>
        <w:r w:rsidR="004A1848" w:rsidRPr="004A1848">
          <w:rPr>
            <w:rFonts w:asciiTheme="majorEastAsia" w:eastAsiaTheme="majorEastAsia" w:hAnsiTheme="majorEastAsia" w:hint="eastAsia"/>
            <w:bCs w:val="0"/>
            <w:caps w:val="0"/>
          </w:rPr>
          <w:t>采购管理存在的问题分析</w:t>
        </w:r>
      </w:hyperlink>
    </w:p>
    <w:p w:rsidR="00BD5F21" w:rsidRDefault="004A1848" w:rsidP="00FA636E">
      <w:pPr>
        <w:pStyle w:val="10"/>
        <w:spacing w:line="360" w:lineRule="auto"/>
        <w:ind w:firstLineChars="50" w:firstLine="120"/>
        <w:rPr>
          <w:rFonts w:asciiTheme="majorEastAsia" w:eastAsiaTheme="majorEastAsia" w:hAnsiTheme="majorEastAsia"/>
          <w:caps w:val="0"/>
        </w:rPr>
      </w:pPr>
      <w:r w:rsidRPr="004A1848">
        <w:rPr>
          <w:rFonts w:hint="eastAsia"/>
          <w:b w:val="0"/>
        </w:rPr>
        <w:t>（一）</w:t>
      </w:r>
      <w:r w:rsidR="00BD5F21">
        <w:rPr>
          <w:rFonts w:asciiTheme="minorEastAsia" w:eastAsiaTheme="minorEastAsia" w:hAnsiTheme="minorEastAsia" w:hint="eastAsia"/>
          <w:b w:val="0"/>
          <w:caps w:val="0"/>
        </w:rPr>
        <w:t>采购管理体系不完善</w:t>
      </w:r>
    </w:p>
    <w:p w:rsidR="00BD5F21" w:rsidRPr="00BD5F21" w:rsidRDefault="004A1848" w:rsidP="00FA636E">
      <w:pPr>
        <w:pStyle w:val="10"/>
        <w:spacing w:line="360" w:lineRule="auto"/>
        <w:ind w:firstLineChars="50" w:firstLine="120"/>
        <w:rPr>
          <w:rFonts w:asciiTheme="majorEastAsia" w:eastAsiaTheme="majorEastAsia" w:hAnsiTheme="majorEastAsia"/>
          <w:caps w:val="0"/>
        </w:rPr>
      </w:pPr>
      <w:r>
        <w:rPr>
          <w:rFonts w:asciiTheme="minorEastAsia" w:eastAsiaTheme="minorEastAsia" w:hAnsiTheme="minorEastAsia" w:hint="eastAsia"/>
          <w:b w:val="0"/>
          <w:caps w:val="0"/>
        </w:rPr>
        <w:t>（二</w:t>
      </w:r>
      <w:r w:rsidRPr="004A1848">
        <w:rPr>
          <w:rFonts w:asciiTheme="minorEastAsia" w:eastAsiaTheme="minorEastAsia" w:hAnsiTheme="minorEastAsia" w:hint="eastAsia"/>
          <w:b w:val="0"/>
          <w:caps w:val="0"/>
        </w:rPr>
        <w:t>）</w:t>
      </w:r>
      <w:r w:rsidR="00BD5F21">
        <w:rPr>
          <w:rFonts w:asciiTheme="minorEastAsia" w:eastAsiaTheme="minorEastAsia" w:hAnsiTheme="minorEastAsia" w:hint="eastAsia"/>
          <w:b w:val="0"/>
          <w:caps w:val="0"/>
        </w:rPr>
        <w:t>采购流程的不合理</w:t>
      </w:r>
    </w:p>
    <w:p w:rsidR="00BD5F21" w:rsidRDefault="004A1848" w:rsidP="00FA636E">
      <w:pPr>
        <w:pStyle w:val="10"/>
        <w:spacing w:line="360" w:lineRule="auto"/>
        <w:ind w:firstLineChars="50" w:firstLine="120"/>
        <w:rPr>
          <w:rFonts w:asciiTheme="majorEastAsia" w:eastAsiaTheme="majorEastAsia" w:hAnsiTheme="majorEastAsia"/>
          <w:caps w:val="0"/>
        </w:rPr>
      </w:pPr>
      <w:r>
        <w:rPr>
          <w:rFonts w:asciiTheme="minorEastAsia" w:eastAsiaTheme="minorEastAsia" w:hAnsiTheme="minorEastAsia" w:hint="eastAsia"/>
          <w:b w:val="0"/>
          <w:caps w:val="0"/>
        </w:rPr>
        <w:t>（三</w:t>
      </w:r>
      <w:r w:rsidRPr="004A1848">
        <w:rPr>
          <w:rFonts w:asciiTheme="minorEastAsia" w:eastAsiaTheme="minorEastAsia" w:hAnsiTheme="minorEastAsia" w:hint="eastAsia"/>
          <w:b w:val="0"/>
          <w:caps w:val="0"/>
        </w:rPr>
        <w:t>）</w:t>
      </w:r>
      <w:r w:rsidR="00BD5F21">
        <w:rPr>
          <w:rFonts w:asciiTheme="minorEastAsia" w:eastAsiaTheme="minorEastAsia" w:hAnsiTheme="minorEastAsia" w:hint="eastAsia"/>
          <w:b w:val="0"/>
          <w:caps w:val="0"/>
        </w:rPr>
        <w:t>采购</w:t>
      </w:r>
      <w:r w:rsidR="00564AB2">
        <w:rPr>
          <w:rFonts w:asciiTheme="minorEastAsia" w:eastAsiaTheme="minorEastAsia" w:hAnsiTheme="minorEastAsia" w:hint="eastAsia"/>
          <w:b w:val="0"/>
          <w:caps w:val="0"/>
        </w:rPr>
        <w:t>成本</w:t>
      </w:r>
      <w:r w:rsidR="0041229B">
        <w:rPr>
          <w:rFonts w:asciiTheme="minorEastAsia" w:eastAsiaTheme="minorEastAsia" w:hAnsiTheme="minorEastAsia" w:hint="eastAsia"/>
          <w:b w:val="0"/>
          <w:caps w:val="0"/>
        </w:rPr>
        <w:t>难以控制</w:t>
      </w:r>
    </w:p>
    <w:p w:rsidR="00D1624B" w:rsidRPr="00FA636E" w:rsidRDefault="002C7438" w:rsidP="00FA636E">
      <w:pPr>
        <w:pStyle w:val="10"/>
        <w:spacing w:line="360" w:lineRule="auto"/>
        <w:ind w:firstLineChars="50" w:firstLine="120"/>
        <w:rPr>
          <w:rFonts w:asciiTheme="minorEastAsia" w:eastAsiaTheme="minorEastAsia" w:hAnsiTheme="minorEastAsia"/>
          <w:b w:val="0"/>
          <w:caps w:val="0"/>
        </w:rPr>
      </w:pPr>
      <w:r w:rsidRPr="002C7438">
        <w:rPr>
          <w:rFonts w:asciiTheme="minorEastAsia" w:eastAsiaTheme="minorEastAsia" w:hAnsiTheme="minorEastAsia" w:hint="eastAsia"/>
          <w:b w:val="0"/>
          <w:caps w:val="0"/>
        </w:rPr>
        <w:t>（四）</w:t>
      </w:r>
      <w:r w:rsidR="0041229B">
        <w:rPr>
          <w:rFonts w:asciiTheme="minorEastAsia" w:eastAsiaTheme="minorEastAsia" w:hAnsiTheme="minorEastAsia" w:hint="eastAsia"/>
          <w:b w:val="0"/>
          <w:caps w:val="0"/>
        </w:rPr>
        <w:t>采购中与</w:t>
      </w:r>
      <w:r w:rsidRPr="002C7438">
        <w:rPr>
          <w:rFonts w:asciiTheme="minorEastAsia" w:eastAsiaTheme="minorEastAsia" w:hAnsiTheme="minorEastAsia" w:hint="eastAsia"/>
          <w:b w:val="0"/>
          <w:caps w:val="0"/>
        </w:rPr>
        <w:t>供应商</w:t>
      </w:r>
      <w:r w:rsidR="0041229B">
        <w:rPr>
          <w:rFonts w:asciiTheme="minorEastAsia" w:eastAsiaTheme="minorEastAsia" w:hAnsiTheme="minorEastAsia" w:hint="eastAsia"/>
          <w:b w:val="0"/>
          <w:caps w:val="0"/>
        </w:rPr>
        <w:t>关系不协调</w:t>
      </w:r>
    </w:p>
    <w:p w:rsidR="009363C3" w:rsidRDefault="00D1624B" w:rsidP="00FA636E">
      <w:pPr>
        <w:pStyle w:val="10"/>
        <w:spacing w:line="360" w:lineRule="auto"/>
        <w:rPr>
          <w:rFonts w:ascii="Times New Roman" w:eastAsia="黑体" w:hAnsi="Times New Roman"/>
          <w:caps w:val="0"/>
          <w:webHidden/>
          <w:sz w:val="30"/>
          <w:szCs w:val="30"/>
        </w:rPr>
      </w:pPr>
      <w:r>
        <w:rPr>
          <w:rFonts w:hint="eastAsia"/>
          <w:noProof/>
        </w:rPr>
        <w:t>四</w:t>
      </w:r>
      <w:r w:rsidR="004A7A73" w:rsidRPr="00F97F1C">
        <w:rPr>
          <w:rFonts w:hint="eastAsia"/>
          <w:noProof/>
        </w:rPr>
        <w:t>、</w:t>
      </w:r>
      <w:r w:rsidR="004A7A73">
        <w:rPr>
          <w:rFonts w:hint="eastAsia"/>
        </w:rPr>
        <w:t>众泰汽车有限公司采购管理的案例和启示</w:t>
      </w:r>
    </w:p>
    <w:p w:rsidR="004A7A73" w:rsidRDefault="004A7A73" w:rsidP="00FA636E">
      <w:pPr>
        <w:pStyle w:val="10"/>
        <w:spacing w:line="360" w:lineRule="auto"/>
        <w:rPr>
          <w:rFonts w:ascii="Times New Roman" w:eastAsia="黑体" w:hAnsi="Times New Roman"/>
          <w:caps w:val="0"/>
          <w:sz w:val="30"/>
          <w:szCs w:val="30"/>
        </w:rPr>
      </w:pPr>
      <w:r>
        <w:rPr>
          <w:rFonts w:asciiTheme="minorEastAsia" w:eastAsiaTheme="minorEastAsia" w:hAnsiTheme="minorEastAsia" w:hint="eastAsia"/>
          <w:b w:val="0"/>
          <w:caps w:val="0"/>
        </w:rPr>
        <w:t>（一</w:t>
      </w:r>
      <w:r w:rsidRPr="00DC759C">
        <w:rPr>
          <w:rFonts w:asciiTheme="minorEastAsia" w:eastAsiaTheme="minorEastAsia" w:hAnsiTheme="minorEastAsia" w:hint="eastAsia"/>
          <w:b w:val="0"/>
          <w:caps w:val="0"/>
        </w:rPr>
        <w:t>）</w:t>
      </w:r>
      <w:r w:rsidR="00D1624B">
        <w:rPr>
          <w:rFonts w:asciiTheme="minorEastAsia" w:eastAsiaTheme="minorEastAsia" w:hAnsiTheme="minorEastAsia" w:hint="eastAsia"/>
          <w:b w:val="0"/>
          <w:caps w:val="0"/>
        </w:rPr>
        <w:t>众泰</w:t>
      </w:r>
      <w:r w:rsidR="00D1624B" w:rsidRPr="00DC759C">
        <w:rPr>
          <w:rFonts w:asciiTheme="minorEastAsia" w:eastAsiaTheme="minorEastAsia" w:hAnsiTheme="minorEastAsia" w:hint="eastAsia"/>
          <w:b w:val="0"/>
          <w:caps w:val="0"/>
        </w:rPr>
        <w:t>汽车</w:t>
      </w:r>
      <w:r w:rsidR="00D1624B">
        <w:rPr>
          <w:rFonts w:asciiTheme="minorEastAsia" w:eastAsiaTheme="minorEastAsia" w:hAnsiTheme="minorEastAsia" w:hint="eastAsia"/>
          <w:b w:val="0"/>
          <w:caps w:val="0"/>
        </w:rPr>
        <w:t>有限公司采购管理的</w:t>
      </w:r>
      <w:r w:rsidR="0041229B">
        <w:rPr>
          <w:rFonts w:asciiTheme="minorEastAsia" w:eastAsiaTheme="minorEastAsia" w:hAnsiTheme="minorEastAsia" w:hint="eastAsia"/>
          <w:b w:val="0"/>
          <w:caps w:val="0"/>
        </w:rPr>
        <w:t>具体</w:t>
      </w:r>
      <w:r w:rsidR="00D1624B">
        <w:rPr>
          <w:rFonts w:asciiTheme="minorEastAsia" w:eastAsiaTheme="minorEastAsia" w:hAnsiTheme="minorEastAsia" w:hint="eastAsia"/>
          <w:b w:val="0"/>
          <w:caps w:val="0"/>
        </w:rPr>
        <w:t>实践</w:t>
      </w:r>
    </w:p>
    <w:p w:rsidR="00D1624B" w:rsidRPr="00FA636E" w:rsidRDefault="004A7A73" w:rsidP="00FA636E">
      <w:pPr>
        <w:pStyle w:val="10"/>
        <w:spacing w:line="360" w:lineRule="auto"/>
        <w:rPr>
          <w:rFonts w:asciiTheme="minorEastAsia" w:eastAsiaTheme="minorEastAsia" w:hAnsiTheme="minorEastAsia"/>
          <w:b w:val="0"/>
          <w:caps w:val="0"/>
        </w:rPr>
      </w:pPr>
      <w:r w:rsidRPr="004A7A73">
        <w:rPr>
          <w:rFonts w:asciiTheme="minorEastAsia" w:eastAsiaTheme="minorEastAsia" w:hAnsiTheme="minorEastAsia" w:hint="eastAsia"/>
          <w:b w:val="0"/>
          <w:caps w:val="0"/>
        </w:rPr>
        <w:lastRenderedPageBreak/>
        <w:t>（二）</w:t>
      </w:r>
      <w:r w:rsidR="00D1624B">
        <w:rPr>
          <w:rFonts w:asciiTheme="minorEastAsia" w:eastAsiaTheme="minorEastAsia" w:hAnsiTheme="minorEastAsia" w:hint="eastAsia"/>
          <w:b w:val="0"/>
          <w:caps w:val="0"/>
        </w:rPr>
        <w:t>众泰</w:t>
      </w:r>
      <w:r w:rsidR="00D1624B" w:rsidRPr="00DC759C">
        <w:rPr>
          <w:rFonts w:asciiTheme="minorEastAsia" w:eastAsiaTheme="minorEastAsia" w:hAnsiTheme="minorEastAsia" w:hint="eastAsia"/>
          <w:b w:val="0"/>
          <w:caps w:val="0"/>
        </w:rPr>
        <w:t>汽车</w:t>
      </w:r>
      <w:r w:rsidR="00D1624B">
        <w:rPr>
          <w:rFonts w:asciiTheme="minorEastAsia" w:eastAsiaTheme="minorEastAsia" w:hAnsiTheme="minorEastAsia" w:hint="eastAsia"/>
          <w:b w:val="0"/>
          <w:caps w:val="0"/>
        </w:rPr>
        <w:t>有限公司供应链环境下采购管理</w:t>
      </w:r>
      <w:r w:rsidR="00D1624B" w:rsidRPr="00BF413C">
        <w:rPr>
          <w:rFonts w:asciiTheme="minorEastAsia" w:eastAsiaTheme="minorEastAsia" w:hAnsiTheme="minorEastAsia" w:hint="eastAsia"/>
          <w:b w:val="0"/>
          <w:caps w:val="0"/>
        </w:rPr>
        <w:t>的</w:t>
      </w:r>
      <w:r w:rsidR="00D1624B">
        <w:rPr>
          <w:rFonts w:asciiTheme="minorEastAsia" w:eastAsiaTheme="minorEastAsia" w:hAnsiTheme="minorEastAsia" w:hint="eastAsia"/>
          <w:b w:val="0"/>
          <w:caps w:val="0"/>
        </w:rPr>
        <w:t>经验和</w:t>
      </w:r>
      <w:r w:rsidR="00D1624B" w:rsidRPr="00BF413C">
        <w:rPr>
          <w:rFonts w:asciiTheme="minorEastAsia" w:eastAsiaTheme="minorEastAsia" w:hAnsiTheme="minorEastAsia" w:hint="eastAsia"/>
          <w:b w:val="0"/>
          <w:caps w:val="0"/>
        </w:rPr>
        <w:t>启示</w:t>
      </w:r>
    </w:p>
    <w:p w:rsidR="00BF413C" w:rsidRDefault="00EC620B" w:rsidP="00FA636E">
      <w:pPr>
        <w:pStyle w:val="10"/>
        <w:spacing w:line="360" w:lineRule="auto"/>
        <w:rPr>
          <w:noProof/>
        </w:rPr>
      </w:pPr>
      <w:hyperlink r:id="rId8" w:anchor="_Toc309819667" w:history="1">
        <w:r w:rsidR="00D1624B">
          <w:rPr>
            <w:rFonts w:hint="eastAsia"/>
            <w:noProof/>
          </w:rPr>
          <w:t>五</w:t>
        </w:r>
        <w:r w:rsidR="00BF413C" w:rsidRPr="00BF413C">
          <w:rPr>
            <w:rFonts w:hint="eastAsia"/>
            <w:noProof/>
          </w:rPr>
          <w:t>、加强和</w:t>
        </w:r>
        <w:r w:rsidR="0041229B">
          <w:rPr>
            <w:rFonts w:hint="eastAsia"/>
            <w:noProof/>
          </w:rPr>
          <w:t>完</w:t>
        </w:r>
        <w:r w:rsidR="00BF413C" w:rsidRPr="00BF413C">
          <w:rPr>
            <w:rFonts w:hint="eastAsia"/>
            <w:noProof/>
          </w:rPr>
          <w:t>善</w:t>
        </w:r>
        <w:r w:rsidR="004A1848">
          <w:rPr>
            <w:rFonts w:hint="eastAsia"/>
            <w:noProof/>
          </w:rPr>
          <w:t>汽车制造</w:t>
        </w:r>
        <w:r w:rsidR="00D1624B">
          <w:rPr>
            <w:rFonts w:hint="eastAsia"/>
            <w:noProof/>
          </w:rPr>
          <w:t>企业供应链</w:t>
        </w:r>
        <w:r w:rsidR="00BF413C" w:rsidRPr="00BF413C">
          <w:rPr>
            <w:rFonts w:hint="eastAsia"/>
            <w:noProof/>
          </w:rPr>
          <w:t>环境下采购管理的对策</w:t>
        </w:r>
      </w:hyperlink>
    </w:p>
    <w:p w:rsidR="00BF413C" w:rsidRDefault="002C7438" w:rsidP="00FA636E">
      <w:pPr>
        <w:pStyle w:val="10"/>
        <w:spacing w:line="360" w:lineRule="auto"/>
        <w:rPr>
          <w:rFonts w:asciiTheme="majorEastAsia" w:eastAsiaTheme="majorEastAsia" w:hAnsiTheme="majorEastAsia"/>
          <w:caps w:val="0"/>
        </w:rPr>
      </w:pPr>
      <w:r>
        <w:rPr>
          <w:rFonts w:asciiTheme="minorEastAsia" w:eastAsiaTheme="minorEastAsia" w:hAnsiTheme="minorEastAsia" w:hint="eastAsia"/>
          <w:b w:val="0"/>
          <w:caps w:val="0"/>
        </w:rPr>
        <w:t>（一）</w:t>
      </w:r>
      <w:r w:rsidR="00D1624B">
        <w:rPr>
          <w:rFonts w:asciiTheme="minorEastAsia" w:eastAsiaTheme="minorEastAsia" w:hAnsiTheme="minorEastAsia" w:hint="eastAsia"/>
          <w:b w:val="0"/>
          <w:caps w:val="0"/>
        </w:rPr>
        <w:t>完善</w:t>
      </w:r>
      <w:r>
        <w:rPr>
          <w:rFonts w:asciiTheme="minorEastAsia" w:eastAsiaTheme="minorEastAsia" w:hAnsiTheme="minorEastAsia" w:hint="eastAsia"/>
          <w:b w:val="0"/>
          <w:caps w:val="0"/>
        </w:rPr>
        <w:t>供应链环境</w:t>
      </w:r>
      <w:r w:rsidR="00BF413C">
        <w:rPr>
          <w:rFonts w:asciiTheme="minorEastAsia" w:eastAsiaTheme="minorEastAsia" w:hAnsiTheme="minorEastAsia" w:hint="eastAsia"/>
          <w:b w:val="0"/>
          <w:caps w:val="0"/>
        </w:rPr>
        <w:t>下</w:t>
      </w:r>
      <w:r w:rsidR="00D1624B">
        <w:rPr>
          <w:rFonts w:asciiTheme="minorEastAsia" w:eastAsiaTheme="minorEastAsia" w:hAnsiTheme="minorEastAsia" w:hint="eastAsia"/>
          <w:b w:val="0"/>
          <w:caps w:val="0"/>
        </w:rPr>
        <w:t>的</w:t>
      </w:r>
      <w:r w:rsidR="00BF413C">
        <w:rPr>
          <w:rFonts w:asciiTheme="minorEastAsia" w:eastAsiaTheme="minorEastAsia" w:hAnsiTheme="minorEastAsia" w:hint="eastAsia"/>
          <w:b w:val="0"/>
          <w:caps w:val="0"/>
        </w:rPr>
        <w:t>采购</w:t>
      </w:r>
      <w:r w:rsidR="00D1624B">
        <w:rPr>
          <w:rFonts w:asciiTheme="minorEastAsia" w:eastAsiaTheme="minorEastAsia" w:hAnsiTheme="minorEastAsia" w:hint="eastAsia"/>
          <w:b w:val="0"/>
          <w:caps w:val="0"/>
        </w:rPr>
        <w:t>管理</w:t>
      </w:r>
      <w:r>
        <w:rPr>
          <w:rFonts w:asciiTheme="minorEastAsia" w:eastAsiaTheme="minorEastAsia" w:hAnsiTheme="minorEastAsia" w:hint="eastAsia"/>
          <w:b w:val="0"/>
          <w:caps w:val="0"/>
        </w:rPr>
        <w:t>体系</w:t>
      </w:r>
    </w:p>
    <w:p w:rsidR="00BF413C" w:rsidRPr="00BF413C" w:rsidRDefault="00BF413C" w:rsidP="00FA636E">
      <w:pPr>
        <w:pStyle w:val="10"/>
        <w:spacing w:line="360" w:lineRule="auto"/>
        <w:rPr>
          <w:rFonts w:ascii="Times New Roman" w:eastAsia="黑体" w:hAnsi="Times New Roman"/>
          <w:caps w:val="0"/>
          <w:sz w:val="30"/>
          <w:szCs w:val="30"/>
        </w:rPr>
      </w:pPr>
      <w:r w:rsidRPr="00BF413C">
        <w:rPr>
          <w:rFonts w:asciiTheme="minorEastAsia" w:eastAsiaTheme="minorEastAsia" w:hAnsiTheme="minorEastAsia" w:hint="eastAsia"/>
          <w:b w:val="0"/>
          <w:caps w:val="0"/>
        </w:rPr>
        <w:t>（二）</w:t>
      </w:r>
      <w:r w:rsidR="00D1624B">
        <w:rPr>
          <w:rFonts w:asciiTheme="minorEastAsia" w:eastAsiaTheme="minorEastAsia" w:hAnsiTheme="minorEastAsia" w:hint="eastAsia"/>
          <w:b w:val="0"/>
          <w:caps w:val="0"/>
        </w:rPr>
        <w:t>优化供应链</w:t>
      </w:r>
      <w:r w:rsidRPr="00BF413C">
        <w:rPr>
          <w:rFonts w:asciiTheme="minorEastAsia" w:eastAsiaTheme="minorEastAsia" w:hAnsiTheme="minorEastAsia" w:hint="eastAsia"/>
          <w:b w:val="0"/>
          <w:caps w:val="0"/>
        </w:rPr>
        <w:t>环境下</w:t>
      </w:r>
      <w:r w:rsidR="00D1624B">
        <w:rPr>
          <w:rFonts w:asciiTheme="minorEastAsia" w:eastAsiaTheme="minorEastAsia" w:hAnsiTheme="minorEastAsia" w:hint="eastAsia"/>
          <w:b w:val="0"/>
          <w:caps w:val="0"/>
        </w:rPr>
        <w:t>的</w:t>
      </w:r>
      <w:r w:rsidR="002C7438">
        <w:rPr>
          <w:rFonts w:asciiTheme="minorEastAsia" w:eastAsiaTheme="minorEastAsia" w:hAnsiTheme="minorEastAsia" w:hint="eastAsia"/>
          <w:b w:val="0"/>
          <w:caps w:val="0"/>
        </w:rPr>
        <w:t>采购流程</w:t>
      </w:r>
    </w:p>
    <w:p w:rsidR="00BF413C" w:rsidRDefault="002C7438" w:rsidP="00FA636E">
      <w:pPr>
        <w:pStyle w:val="10"/>
        <w:spacing w:line="360" w:lineRule="auto"/>
        <w:rPr>
          <w:rFonts w:ascii="Times New Roman" w:eastAsia="黑体" w:hAnsi="Times New Roman"/>
          <w:caps w:val="0"/>
          <w:sz w:val="30"/>
          <w:szCs w:val="30"/>
        </w:rPr>
      </w:pPr>
      <w:r>
        <w:rPr>
          <w:rFonts w:asciiTheme="minorEastAsia" w:eastAsiaTheme="minorEastAsia" w:hAnsiTheme="minorEastAsia" w:hint="eastAsia"/>
          <w:b w:val="0"/>
          <w:caps w:val="0"/>
        </w:rPr>
        <w:t>（三）</w:t>
      </w:r>
      <w:r w:rsidR="0041229B">
        <w:rPr>
          <w:rFonts w:asciiTheme="minorEastAsia" w:eastAsiaTheme="minorEastAsia" w:hAnsiTheme="minorEastAsia" w:hint="eastAsia"/>
          <w:b w:val="0"/>
          <w:caps w:val="0"/>
        </w:rPr>
        <w:t>推行</w:t>
      </w:r>
      <w:r w:rsidR="00D1624B">
        <w:rPr>
          <w:rFonts w:asciiTheme="minorEastAsia" w:eastAsiaTheme="minorEastAsia" w:hAnsiTheme="minorEastAsia" w:hint="eastAsia"/>
          <w:b w:val="0"/>
          <w:caps w:val="0"/>
        </w:rPr>
        <w:t>供应链</w:t>
      </w:r>
      <w:r>
        <w:rPr>
          <w:rFonts w:asciiTheme="minorEastAsia" w:eastAsiaTheme="minorEastAsia" w:hAnsiTheme="minorEastAsia" w:hint="eastAsia"/>
          <w:b w:val="0"/>
          <w:caps w:val="0"/>
        </w:rPr>
        <w:t>环境</w:t>
      </w:r>
      <w:r w:rsidR="00D1624B">
        <w:rPr>
          <w:rFonts w:asciiTheme="minorEastAsia" w:eastAsiaTheme="minorEastAsia" w:hAnsiTheme="minorEastAsia" w:hint="eastAsia"/>
          <w:b w:val="0"/>
          <w:caps w:val="0"/>
        </w:rPr>
        <w:t>下采购成本</w:t>
      </w:r>
      <w:r w:rsidR="00BF413C">
        <w:rPr>
          <w:rFonts w:asciiTheme="minorEastAsia" w:eastAsiaTheme="minorEastAsia" w:hAnsiTheme="minorEastAsia" w:hint="eastAsia"/>
          <w:b w:val="0"/>
          <w:caps w:val="0"/>
        </w:rPr>
        <w:t>控制</w:t>
      </w:r>
      <w:r w:rsidR="0041229B">
        <w:rPr>
          <w:rFonts w:asciiTheme="minorEastAsia" w:eastAsiaTheme="minorEastAsia" w:hAnsiTheme="minorEastAsia" w:hint="eastAsia"/>
          <w:b w:val="0"/>
          <w:caps w:val="0"/>
        </w:rPr>
        <w:t>的新方法</w:t>
      </w:r>
    </w:p>
    <w:p w:rsidR="00D1624B" w:rsidRPr="00FA636E" w:rsidRDefault="00BF413C" w:rsidP="00FA636E">
      <w:pPr>
        <w:pStyle w:val="10"/>
        <w:spacing w:line="360" w:lineRule="auto"/>
        <w:rPr>
          <w:rFonts w:asciiTheme="minorEastAsia" w:eastAsiaTheme="minorEastAsia" w:hAnsiTheme="minorEastAsia"/>
          <w:b w:val="0"/>
          <w:caps w:val="0"/>
        </w:rPr>
      </w:pPr>
      <w:r>
        <w:rPr>
          <w:rFonts w:asciiTheme="minorEastAsia" w:eastAsiaTheme="minorEastAsia" w:hAnsiTheme="minorEastAsia" w:hint="eastAsia"/>
          <w:b w:val="0"/>
          <w:caps w:val="0"/>
        </w:rPr>
        <w:t>（四）</w:t>
      </w:r>
      <w:r w:rsidR="00D1624B">
        <w:rPr>
          <w:rFonts w:asciiTheme="minorEastAsia" w:eastAsiaTheme="minorEastAsia" w:hAnsiTheme="minorEastAsia" w:hint="eastAsia"/>
          <w:b w:val="0"/>
          <w:caps w:val="0"/>
        </w:rPr>
        <w:t>改进供应链环境下的</w:t>
      </w:r>
      <w:r>
        <w:rPr>
          <w:rFonts w:asciiTheme="minorEastAsia" w:eastAsiaTheme="minorEastAsia" w:hAnsiTheme="minorEastAsia" w:hint="eastAsia"/>
          <w:b w:val="0"/>
          <w:caps w:val="0"/>
        </w:rPr>
        <w:t>供应商</w:t>
      </w:r>
      <w:r w:rsidR="0041229B">
        <w:rPr>
          <w:rFonts w:asciiTheme="minorEastAsia" w:eastAsiaTheme="minorEastAsia" w:hAnsiTheme="minorEastAsia" w:hint="eastAsia"/>
          <w:b w:val="0"/>
          <w:caps w:val="0"/>
        </w:rPr>
        <w:t>关系</w:t>
      </w:r>
      <w:r>
        <w:rPr>
          <w:rFonts w:asciiTheme="minorEastAsia" w:eastAsiaTheme="minorEastAsia" w:hAnsiTheme="minorEastAsia" w:hint="eastAsia"/>
          <w:b w:val="0"/>
          <w:caps w:val="0"/>
        </w:rPr>
        <w:t>管理</w:t>
      </w:r>
    </w:p>
    <w:p w:rsidR="00D1624B" w:rsidRPr="00FA636E" w:rsidRDefault="00C72603" w:rsidP="00FA636E">
      <w:pPr>
        <w:pStyle w:val="10"/>
        <w:spacing w:line="360" w:lineRule="auto"/>
        <w:rPr>
          <w:rFonts w:asciiTheme="majorEastAsia" w:eastAsiaTheme="majorEastAsia" w:hAnsiTheme="majorEastAsia"/>
          <w:bCs w:val="0"/>
          <w:caps w:val="0"/>
        </w:rPr>
      </w:pPr>
      <w:r>
        <w:rPr>
          <w:rFonts w:asciiTheme="majorEastAsia" w:eastAsiaTheme="majorEastAsia" w:hAnsiTheme="majorEastAsia" w:hint="eastAsia"/>
          <w:bCs w:val="0"/>
          <w:caps w:val="0"/>
        </w:rPr>
        <w:t>研究结论</w:t>
      </w:r>
    </w:p>
    <w:p w:rsidR="00D1624B" w:rsidRPr="00FA636E" w:rsidRDefault="003F1F76" w:rsidP="00FA636E">
      <w:pPr>
        <w:pStyle w:val="10"/>
        <w:spacing w:line="360" w:lineRule="auto"/>
        <w:rPr>
          <w:rFonts w:asciiTheme="majorEastAsia" w:eastAsiaTheme="majorEastAsia" w:hAnsiTheme="majorEastAsia"/>
          <w:bCs w:val="0"/>
          <w:caps w:val="0"/>
        </w:rPr>
      </w:pPr>
      <w:r w:rsidRPr="00DC759C">
        <w:rPr>
          <w:rFonts w:asciiTheme="majorEastAsia" w:eastAsiaTheme="majorEastAsia" w:hAnsiTheme="majorEastAsia" w:hint="eastAsia"/>
          <w:bCs w:val="0"/>
          <w:caps w:val="0"/>
        </w:rPr>
        <w:t>参考</w:t>
      </w:r>
      <w:bookmarkStart w:id="0" w:name="_Hlt339914387"/>
      <w:r w:rsidRPr="00DC759C">
        <w:rPr>
          <w:rFonts w:asciiTheme="majorEastAsia" w:eastAsiaTheme="majorEastAsia" w:hAnsiTheme="majorEastAsia" w:hint="eastAsia"/>
          <w:bCs w:val="0"/>
          <w:caps w:val="0"/>
        </w:rPr>
        <w:t>文</w:t>
      </w:r>
      <w:bookmarkStart w:id="1" w:name="_Hlt337903430"/>
      <w:bookmarkStart w:id="2" w:name="_Hlt339303638"/>
      <w:bookmarkEnd w:id="0"/>
      <w:r w:rsidRPr="00DC759C">
        <w:rPr>
          <w:rFonts w:asciiTheme="majorEastAsia" w:eastAsiaTheme="majorEastAsia" w:hAnsiTheme="majorEastAsia" w:hint="eastAsia"/>
          <w:bCs w:val="0"/>
          <w:caps w:val="0"/>
        </w:rPr>
        <w:t>献</w:t>
      </w:r>
      <w:bookmarkEnd w:id="1"/>
      <w:bookmarkEnd w:id="2"/>
    </w:p>
    <w:p w:rsidR="00D1624B" w:rsidRPr="00D1624B" w:rsidRDefault="00EC620B" w:rsidP="00FA636E">
      <w:pPr>
        <w:pStyle w:val="10"/>
        <w:spacing w:line="360" w:lineRule="auto"/>
      </w:pPr>
      <w:hyperlink r:id="rId9" w:anchor="_Toc307834545" w:history="1">
        <w:r w:rsidR="003F1F76" w:rsidRPr="00DC759C">
          <w:rPr>
            <w:rFonts w:asciiTheme="majorEastAsia" w:eastAsiaTheme="majorEastAsia" w:hAnsiTheme="majorEastAsia" w:hint="eastAsia"/>
            <w:bCs w:val="0"/>
            <w:caps w:val="0"/>
          </w:rPr>
          <w:t>致    谢</w:t>
        </w:r>
      </w:hyperlink>
    </w:p>
    <w:p w:rsidR="003F1F76" w:rsidRDefault="00EC620B" w:rsidP="00FA636E">
      <w:pPr>
        <w:pStyle w:val="10"/>
        <w:spacing w:line="360" w:lineRule="auto"/>
        <w:rPr>
          <w:rFonts w:eastAsia="黑体"/>
          <w:caps w:val="0"/>
        </w:rPr>
      </w:pPr>
      <w:hyperlink r:id="rId10" w:anchor="_Toc307834545" w:history="1">
        <w:r w:rsidR="00C72603">
          <w:rPr>
            <w:rFonts w:asciiTheme="majorEastAsia" w:eastAsiaTheme="majorEastAsia" w:hAnsiTheme="majorEastAsia" w:hint="eastAsia"/>
            <w:bCs w:val="0"/>
            <w:caps w:val="0"/>
          </w:rPr>
          <w:t>声</w:t>
        </w:r>
        <w:r w:rsidR="00C72603" w:rsidRPr="00DC759C">
          <w:rPr>
            <w:rFonts w:asciiTheme="majorEastAsia" w:eastAsiaTheme="majorEastAsia" w:hAnsiTheme="majorEastAsia" w:hint="eastAsia"/>
            <w:bCs w:val="0"/>
            <w:caps w:val="0"/>
          </w:rPr>
          <w:t xml:space="preserve">    </w:t>
        </w:r>
        <w:r w:rsidR="00C72603">
          <w:rPr>
            <w:rFonts w:asciiTheme="majorEastAsia" w:eastAsiaTheme="majorEastAsia" w:hAnsiTheme="majorEastAsia" w:hint="eastAsia"/>
            <w:bCs w:val="0"/>
            <w:caps w:val="0"/>
          </w:rPr>
          <w:t>明</w:t>
        </w:r>
      </w:hyperlink>
    </w:p>
    <w:sectPr w:rsidR="003F1F76" w:rsidSect="00A90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DF6" w:rsidRDefault="00750DF6" w:rsidP="00FA16E2">
      <w:pPr>
        <w:spacing w:before="0" w:after="0"/>
      </w:pPr>
      <w:r>
        <w:separator/>
      </w:r>
    </w:p>
  </w:endnote>
  <w:endnote w:type="continuationSeparator" w:id="1">
    <w:p w:rsidR="00750DF6" w:rsidRDefault="00750DF6" w:rsidP="00FA16E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DF6" w:rsidRDefault="00750DF6" w:rsidP="00FA16E2">
      <w:pPr>
        <w:spacing w:before="0" w:after="0"/>
      </w:pPr>
      <w:r>
        <w:separator/>
      </w:r>
    </w:p>
  </w:footnote>
  <w:footnote w:type="continuationSeparator" w:id="1">
    <w:p w:rsidR="00750DF6" w:rsidRDefault="00750DF6" w:rsidP="00FA16E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00971"/>
    <w:multiLevelType w:val="hybridMultilevel"/>
    <w:tmpl w:val="D4D44668"/>
    <w:lvl w:ilvl="0" w:tplc="7286E5BA">
      <w:numFmt w:val="bullet"/>
      <w:lvlText w:val="—"/>
      <w:lvlJc w:val="left"/>
      <w:pPr>
        <w:ind w:left="5070" w:hanging="360"/>
      </w:pPr>
      <w:rPr>
        <w:rFonts w:ascii="黑体" w:eastAsia="黑体" w:hAnsi="黑体" w:cs="Times New Roman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55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8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0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4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4FB9"/>
    <w:rsid w:val="00087103"/>
    <w:rsid w:val="00144F28"/>
    <w:rsid w:val="00173755"/>
    <w:rsid w:val="0020376F"/>
    <w:rsid w:val="00253907"/>
    <w:rsid w:val="002B2E7F"/>
    <w:rsid w:val="002C7438"/>
    <w:rsid w:val="003F1F76"/>
    <w:rsid w:val="00406F41"/>
    <w:rsid w:val="0041229B"/>
    <w:rsid w:val="00451C8F"/>
    <w:rsid w:val="004A1848"/>
    <w:rsid w:val="004A7A73"/>
    <w:rsid w:val="004B5B35"/>
    <w:rsid w:val="005455F8"/>
    <w:rsid w:val="00564AB2"/>
    <w:rsid w:val="00685889"/>
    <w:rsid w:val="00750DF6"/>
    <w:rsid w:val="00754FB9"/>
    <w:rsid w:val="007C0500"/>
    <w:rsid w:val="009147C7"/>
    <w:rsid w:val="009363C3"/>
    <w:rsid w:val="00A03E6C"/>
    <w:rsid w:val="00A65D60"/>
    <w:rsid w:val="00A90B18"/>
    <w:rsid w:val="00AE5F04"/>
    <w:rsid w:val="00BD5F21"/>
    <w:rsid w:val="00BF2369"/>
    <w:rsid w:val="00BF413C"/>
    <w:rsid w:val="00BF7CE0"/>
    <w:rsid w:val="00C72603"/>
    <w:rsid w:val="00D1624B"/>
    <w:rsid w:val="00D35ECF"/>
    <w:rsid w:val="00D56036"/>
    <w:rsid w:val="00D602A5"/>
    <w:rsid w:val="00DC759C"/>
    <w:rsid w:val="00E3465F"/>
    <w:rsid w:val="00EC620B"/>
    <w:rsid w:val="00F15267"/>
    <w:rsid w:val="00F419C5"/>
    <w:rsid w:val="00F912A5"/>
    <w:rsid w:val="00FA16E2"/>
    <w:rsid w:val="00FA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B9"/>
    <w:pPr>
      <w:widowControl w:val="0"/>
      <w:spacing w:before="360" w:after="12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54FB9"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54FB9"/>
    <w:rPr>
      <w:rFonts w:ascii="宋体" w:eastAsia="宋体" w:hAnsi="宋体" w:cs="宋体"/>
      <w:b/>
      <w:kern w:val="44"/>
      <w:sz w:val="48"/>
      <w:szCs w:val="48"/>
    </w:rPr>
  </w:style>
  <w:style w:type="character" w:styleId="a3">
    <w:name w:val="Hyperlink"/>
    <w:basedOn w:val="a0"/>
    <w:uiPriority w:val="99"/>
    <w:rsid w:val="00754FB9"/>
    <w:rPr>
      <w:strike w:val="0"/>
      <w:dstrike w:val="0"/>
      <w:color w:val="136EC2"/>
      <w:u w:val="single"/>
    </w:rPr>
  </w:style>
  <w:style w:type="paragraph" w:styleId="10">
    <w:name w:val="toc 1"/>
    <w:basedOn w:val="a"/>
    <w:next w:val="a"/>
    <w:rsid w:val="00754FB9"/>
    <w:pPr>
      <w:tabs>
        <w:tab w:val="right" w:leader="dot" w:pos="8664"/>
      </w:tabs>
      <w:spacing w:before="120"/>
      <w:jc w:val="left"/>
    </w:pPr>
    <w:rPr>
      <w:rFonts w:ascii="宋体" w:hAnsi="宋体"/>
      <w:b/>
      <w:bCs/>
      <w:caps/>
      <w:sz w:val="24"/>
    </w:rPr>
  </w:style>
  <w:style w:type="paragraph" w:styleId="2">
    <w:name w:val="toc 2"/>
    <w:basedOn w:val="a"/>
    <w:next w:val="a"/>
    <w:autoRedefine/>
    <w:uiPriority w:val="39"/>
    <w:unhideWhenUsed/>
    <w:rsid w:val="00754FB9"/>
    <w:pPr>
      <w:ind w:leftChars="200" w:left="420"/>
    </w:pPr>
  </w:style>
  <w:style w:type="paragraph" w:styleId="3">
    <w:name w:val="toc 3"/>
    <w:basedOn w:val="a"/>
    <w:next w:val="a"/>
    <w:autoRedefine/>
    <w:uiPriority w:val="39"/>
    <w:semiHidden/>
    <w:unhideWhenUsed/>
    <w:rsid w:val="00754FB9"/>
    <w:pPr>
      <w:ind w:leftChars="400" w:left="840"/>
    </w:pPr>
  </w:style>
  <w:style w:type="character" w:styleId="a4">
    <w:name w:val="Emphasis"/>
    <w:basedOn w:val="a0"/>
    <w:uiPriority w:val="20"/>
    <w:qFormat/>
    <w:rsid w:val="00451C8F"/>
    <w:rPr>
      <w:i/>
      <w:iCs/>
    </w:rPr>
  </w:style>
  <w:style w:type="paragraph" w:styleId="a5">
    <w:name w:val="header"/>
    <w:basedOn w:val="a"/>
    <w:link w:val="Char"/>
    <w:uiPriority w:val="99"/>
    <w:unhideWhenUsed/>
    <w:rsid w:val="00FA1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A16E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A1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A16E2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FA16E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B9"/>
    <w:pPr>
      <w:widowControl w:val="0"/>
      <w:spacing w:before="360" w:after="12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54FB9"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54FB9"/>
    <w:rPr>
      <w:rFonts w:ascii="宋体" w:eastAsia="宋体" w:hAnsi="宋体" w:cs="宋体"/>
      <w:b/>
      <w:kern w:val="44"/>
      <w:sz w:val="48"/>
      <w:szCs w:val="48"/>
    </w:rPr>
  </w:style>
  <w:style w:type="character" w:styleId="a3">
    <w:name w:val="Hyperlink"/>
    <w:basedOn w:val="a0"/>
    <w:uiPriority w:val="99"/>
    <w:rsid w:val="00754FB9"/>
    <w:rPr>
      <w:strike w:val="0"/>
      <w:dstrike w:val="0"/>
      <w:color w:val="136EC2"/>
      <w:u w:val="single"/>
    </w:rPr>
  </w:style>
  <w:style w:type="paragraph" w:styleId="10">
    <w:name w:val="toc 1"/>
    <w:basedOn w:val="a"/>
    <w:next w:val="a"/>
    <w:rsid w:val="00754FB9"/>
    <w:pPr>
      <w:tabs>
        <w:tab w:val="right" w:leader="dot" w:pos="8664"/>
      </w:tabs>
      <w:spacing w:before="120"/>
      <w:jc w:val="left"/>
    </w:pPr>
    <w:rPr>
      <w:rFonts w:ascii="宋体" w:hAnsi="宋体"/>
      <w:b/>
      <w:bCs/>
      <w:caps/>
      <w:sz w:val="24"/>
    </w:rPr>
  </w:style>
  <w:style w:type="paragraph" w:styleId="2">
    <w:name w:val="toc 2"/>
    <w:basedOn w:val="a"/>
    <w:next w:val="a"/>
    <w:autoRedefine/>
    <w:uiPriority w:val="39"/>
    <w:unhideWhenUsed/>
    <w:rsid w:val="00754FB9"/>
    <w:pPr>
      <w:ind w:leftChars="200" w:left="420"/>
    </w:pPr>
  </w:style>
  <w:style w:type="paragraph" w:styleId="3">
    <w:name w:val="toc 3"/>
    <w:basedOn w:val="a"/>
    <w:next w:val="a"/>
    <w:autoRedefine/>
    <w:uiPriority w:val="39"/>
    <w:semiHidden/>
    <w:unhideWhenUsed/>
    <w:rsid w:val="00754FB9"/>
    <w:pPr>
      <w:ind w:leftChars="400" w:left="840"/>
    </w:pPr>
  </w:style>
  <w:style w:type="character" w:styleId="a4">
    <w:name w:val="Emphasis"/>
    <w:basedOn w:val="a0"/>
    <w:uiPriority w:val="20"/>
    <w:qFormat/>
    <w:rsid w:val="00451C8F"/>
    <w:rPr>
      <w:i/>
      <w:iCs/>
    </w:rPr>
  </w:style>
  <w:style w:type="paragraph" w:styleId="a5">
    <w:name w:val="header"/>
    <w:basedOn w:val="a"/>
    <w:link w:val="Char"/>
    <w:uiPriority w:val="99"/>
    <w:unhideWhenUsed/>
    <w:rsid w:val="00FA1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A16E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A1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A16E2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FA16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XXW\Desktop\&#12298;&#20379;&#24212;&#38142;&#31649;&#29702;&#29615;&#22659;&#19979;&#30340;&#37319;&#36141;&#31649;&#29702;&#30740;&#31350;&#12299;&#21442;&#32771;&#25552;&#32434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XXW\Desktop\&#26381;&#35013;&#20225;&#19994;&#20379;&#24212;&#38142;&#24211;&#23384;&#31649;&#29702;&#38382;&#39064;&#30740;&#31350;&#8212;&#20197;&#32654;&#29305;&#26031;&#37030;&#23041;&#20844;&#21496;&#20026;&#20363;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\Users\XXW\Desktop\&#26381;&#35013;&#20225;&#19994;&#20379;&#24212;&#38142;&#24211;&#23384;&#31649;&#29702;&#38382;&#39064;&#30740;&#31350;&#8212;&#20197;&#32654;&#29305;&#26031;&#37030;&#23041;&#20844;&#21496;&#20026;&#20363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XXW\Desktop\&#26381;&#35013;&#20225;&#19994;&#20379;&#24212;&#38142;&#24211;&#23384;&#31649;&#29702;&#38382;&#39064;&#30740;&#31350;&#8212;&#20197;&#32654;&#29305;&#26031;&#37030;&#23041;&#20844;&#21496;&#20026;&#20363;.doc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XXW</dc:creator>
  <cp:lastModifiedBy>cdk1</cp:lastModifiedBy>
  <cp:revision>17</cp:revision>
  <dcterms:created xsi:type="dcterms:W3CDTF">2017-08-01T13:01:00Z</dcterms:created>
  <dcterms:modified xsi:type="dcterms:W3CDTF">2019-01-11T06:01:00Z</dcterms:modified>
</cp:coreProperties>
</file>